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5D8C0" w14:textId="7BF7C371" w:rsidR="003F453E" w:rsidRDefault="001D27DE">
      <w:pPr>
        <w:pStyle w:val="Pardfaut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  <w:noProof/>
          <w:shd w:val="clear" w:color="auto" w:fill="FEFB66"/>
          <w:lang w:eastAsia="fr-FR"/>
        </w:rPr>
        <w:drawing>
          <wp:anchor distT="0" distB="0" distL="114300" distR="114300" simplePos="0" relativeHeight="251660288" behindDoc="0" locked="0" layoutInCell="1" allowOverlap="1" wp14:anchorId="4932F9D8" wp14:editId="5A3F5334">
            <wp:simplePos x="0" y="0"/>
            <wp:positionH relativeFrom="column">
              <wp:posOffset>4000500</wp:posOffset>
            </wp:positionH>
            <wp:positionV relativeFrom="paragraph">
              <wp:posOffset>-571500</wp:posOffset>
            </wp:positionV>
            <wp:extent cx="705556" cy="914400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Helvetica" w:hAnsi="Helvetica" w:cs="Helvetica"/>
          <w:b/>
          <w:bCs/>
          <w:noProof/>
          <w:lang w:eastAsia="fr-FR"/>
        </w:rPr>
        <w:drawing>
          <wp:anchor distT="152400" distB="152400" distL="152400" distR="152400" simplePos="0" relativeHeight="251659264" behindDoc="0" locked="0" layoutInCell="1" allowOverlap="1" wp14:anchorId="15F6C2C3" wp14:editId="6B11CDBE">
            <wp:simplePos x="0" y="0"/>
            <wp:positionH relativeFrom="margin">
              <wp:posOffset>4914900</wp:posOffset>
            </wp:positionH>
            <wp:positionV relativeFrom="page">
              <wp:posOffset>342900</wp:posOffset>
            </wp:positionV>
            <wp:extent cx="914400" cy="914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uleur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A29C4">
        <w:rPr>
          <w:rFonts w:ascii="Helvetica" w:hAnsi="Helvetica"/>
          <w:b/>
          <w:bCs/>
          <w:shd w:val="clear" w:color="auto" w:fill="FEFB66"/>
        </w:rPr>
        <w:t>Logo de votre OBV</w:t>
      </w:r>
    </w:p>
    <w:p w14:paraId="58A933FC" w14:textId="77777777" w:rsidR="003F453E" w:rsidRDefault="003F453E">
      <w:pPr>
        <w:pStyle w:val="Pardfaut"/>
        <w:jc w:val="right"/>
        <w:rPr>
          <w:rFonts w:ascii="Helvetica" w:eastAsia="Helvetica" w:hAnsi="Helvetica" w:cs="Helvetica"/>
          <w:b/>
          <w:bCs/>
        </w:rPr>
      </w:pPr>
    </w:p>
    <w:p w14:paraId="6E3C3C83" w14:textId="77777777" w:rsidR="003F453E" w:rsidRDefault="003F453E">
      <w:pPr>
        <w:pStyle w:val="Pardfaut"/>
        <w:jc w:val="right"/>
        <w:rPr>
          <w:rFonts w:ascii="Helvetica" w:eastAsia="Helvetica" w:hAnsi="Helvetica" w:cs="Helvetica"/>
          <w:b/>
          <w:bCs/>
        </w:rPr>
      </w:pPr>
    </w:p>
    <w:p w14:paraId="17EA51FF" w14:textId="77777777" w:rsidR="003F453E" w:rsidRDefault="000A29C4">
      <w:pPr>
        <w:pStyle w:val="Pardfaut"/>
        <w:jc w:val="right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  <w:lang w:val="es-ES_tradnl"/>
        </w:rPr>
        <w:t>COMMUNIQU</w:t>
      </w:r>
      <w:r>
        <w:rPr>
          <w:rFonts w:ascii="Helvetica" w:hAnsi="Helvetica"/>
          <w:b/>
          <w:bCs/>
          <w:lang w:val="pt-PT"/>
        </w:rPr>
        <w:t xml:space="preserve">É </w:t>
      </w:r>
      <w:r>
        <w:rPr>
          <w:rFonts w:ascii="Helvetica" w:hAnsi="Helvetica"/>
          <w:b/>
          <w:bCs/>
          <w:lang w:val="es-ES_tradnl"/>
        </w:rPr>
        <w:t>DE PRESSE</w:t>
      </w:r>
    </w:p>
    <w:p w14:paraId="13586667" w14:textId="77777777" w:rsidR="003F453E" w:rsidRDefault="000A29C4">
      <w:pPr>
        <w:pStyle w:val="Pardfaut"/>
        <w:jc w:val="right"/>
        <w:rPr>
          <w:rFonts w:ascii="Helvetica" w:eastAsia="Helvetica" w:hAnsi="Helvetica" w:cs="Helvetica"/>
        </w:rPr>
      </w:pPr>
      <w:r>
        <w:rPr>
          <w:rFonts w:ascii="Helvetica" w:hAnsi="Helvetica"/>
          <w:lang w:val="de-DE"/>
        </w:rPr>
        <w:t>POUR DIFFUSION IMM</w:t>
      </w:r>
      <w:r>
        <w:rPr>
          <w:rFonts w:ascii="Helvetica" w:hAnsi="Helvetica"/>
        </w:rPr>
        <w:t>É</w:t>
      </w:r>
      <w:r w:rsidRPr="007C2456">
        <w:rPr>
          <w:rFonts w:ascii="Helvetica" w:hAnsi="Helvetica"/>
          <w:lang w:val="fr-CA"/>
        </w:rPr>
        <w:t>DIATE</w:t>
      </w:r>
    </w:p>
    <w:p w14:paraId="415D2AD3" w14:textId="77777777" w:rsidR="003F453E" w:rsidRDefault="003F453E">
      <w:pPr>
        <w:pStyle w:val="Pardfaut"/>
        <w:jc w:val="right"/>
        <w:rPr>
          <w:rFonts w:ascii="Helvetica" w:eastAsia="Helvetica" w:hAnsi="Helvetica" w:cs="Helvetica"/>
        </w:rPr>
      </w:pPr>
    </w:p>
    <w:p w14:paraId="2E40BD57" w14:textId="77777777" w:rsidR="003F453E" w:rsidRDefault="003F453E">
      <w:pPr>
        <w:pStyle w:val="Pardfaut"/>
        <w:jc w:val="right"/>
        <w:rPr>
          <w:rFonts w:ascii="Helvetica" w:eastAsia="Helvetica" w:hAnsi="Helvetica" w:cs="Helvetica"/>
        </w:rPr>
      </w:pPr>
    </w:p>
    <w:p w14:paraId="04AC8089" w14:textId="77777777" w:rsidR="003F453E" w:rsidRDefault="00F21E7D" w:rsidP="00D642DB">
      <w:pPr>
        <w:pStyle w:val="Pardfaut"/>
        <w:jc w:val="both"/>
        <w:rPr>
          <w:rFonts w:ascii="Helvetica" w:eastAsia="Helvetica" w:hAnsi="Helvetica" w:cs="Helvetica"/>
        </w:rPr>
      </w:pPr>
      <w:r w:rsidRPr="00FF3970">
        <w:rPr>
          <w:rFonts w:ascii="Helvetica" w:hAnsi="Helvetica"/>
        </w:rPr>
        <w:t xml:space="preserve">Juin, </w:t>
      </w:r>
      <w:r w:rsidR="00CF7155" w:rsidRPr="00FF3970">
        <w:rPr>
          <w:rFonts w:ascii="Helvetica" w:hAnsi="Helvetica"/>
        </w:rPr>
        <w:t>M</w:t>
      </w:r>
      <w:r w:rsidR="000A29C4" w:rsidRPr="00FF3970">
        <w:rPr>
          <w:rFonts w:ascii="Helvetica" w:hAnsi="Helvetica"/>
        </w:rPr>
        <w:t>ois de l’eau</w:t>
      </w:r>
    </w:p>
    <w:p w14:paraId="68CBB7A6" w14:textId="77777777" w:rsidR="003F453E" w:rsidRDefault="000A29C4" w:rsidP="00D642DB">
      <w:pPr>
        <w:pStyle w:val="Pardfaut"/>
        <w:jc w:val="center"/>
        <w:rPr>
          <w:rFonts w:ascii="Helvetica" w:eastAsia="Helvetica" w:hAnsi="Helvetica" w:cs="Helvetica"/>
          <w:b/>
          <w:bCs/>
          <w:shd w:val="clear" w:color="auto" w:fill="FEFB66"/>
        </w:rPr>
      </w:pPr>
      <w:r>
        <w:rPr>
          <w:rFonts w:ascii="Helvetica" w:hAnsi="Helvetica"/>
          <w:b/>
          <w:bCs/>
          <w:shd w:val="clear" w:color="auto" w:fill="FEFB66"/>
        </w:rPr>
        <w:t>[TITRE]</w:t>
      </w:r>
    </w:p>
    <w:p w14:paraId="6A5137C4" w14:textId="77777777" w:rsidR="003F453E" w:rsidRDefault="003F453E" w:rsidP="00D642DB">
      <w:pPr>
        <w:pStyle w:val="Pardfaut"/>
        <w:jc w:val="both"/>
        <w:rPr>
          <w:rFonts w:ascii="Helvetica" w:eastAsia="Helvetica" w:hAnsi="Helvetica" w:cs="Helvetica"/>
        </w:rPr>
      </w:pPr>
    </w:p>
    <w:p w14:paraId="48D53996" w14:textId="495BF8F2" w:rsidR="003F453E" w:rsidRPr="007234EF" w:rsidRDefault="000A29C4" w:rsidP="00D642DB">
      <w:pPr>
        <w:pStyle w:val="Pardfaut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shd w:val="clear" w:color="auto" w:fill="FEFB66"/>
        </w:rPr>
        <w:t>[Ville, date]</w:t>
      </w:r>
      <w:r w:rsidRPr="007C2456">
        <w:rPr>
          <w:rFonts w:ascii="Helvetica" w:hAnsi="Helvetica"/>
          <w:b/>
          <w:bCs/>
          <w:lang w:val="fr-CA"/>
        </w:rPr>
        <w:t xml:space="preserve"> —</w:t>
      </w:r>
      <w:r w:rsidR="00B73DD1">
        <w:rPr>
          <w:rFonts w:ascii="Helvetica" w:hAnsi="Helvetica"/>
        </w:rPr>
        <w:t xml:space="preserve"> </w:t>
      </w:r>
      <w:r w:rsidR="00401004">
        <w:rPr>
          <w:rFonts w:ascii="Helvetica" w:hAnsi="Helvetica"/>
        </w:rPr>
        <w:t>Le mois de j</w:t>
      </w:r>
      <w:r w:rsidR="007234EF">
        <w:rPr>
          <w:rFonts w:ascii="Helvetica" w:hAnsi="Helvetica"/>
        </w:rPr>
        <w:t>uin s’annonce</w:t>
      </w:r>
      <w:r w:rsidR="00430246">
        <w:rPr>
          <w:rFonts w:ascii="Helvetica" w:hAnsi="Helvetica"/>
        </w:rPr>
        <w:t xml:space="preserve"> riche en activités de toutes sortes en lien avec l’eau. </w:t>
      </w:r>
      <w:r w:rsidR="00B73DD1">
        <w:rPr>
          <w:rFonts w:ascii="Helvetica" w:hAnsi="Helvetica"/>
        </w:rPr>
        <w:t>À l’occasion de l</w:t>
      </w:r>
      <w:r w:rsidR="00430246">
        <w:rPr>
          <w:rFonts w:ascii="Helvetica" w:hAnsi="Helvetica"/>
        </w:rPr>
        <w:t xml:space="preserve">’édition 2018 du Mois de l’eau, </w:t>
      </w:r>
      <w:r w:rsidR="00817A6A">
        <w:rPr>
          <w:rFonts w:ascii="Helvetica" w:hAnsi="Helvetica"/>
        </w:rPr>
        <w:t xml:space="preserve">le Regroupement des organismes de bassins versants (ROBVQ) et les organismes de </w:t>
      </w:r>
      <w:r w:rsidR="00417DA0">
        <w:rPr>
          <w:rFonts w:ascii="Helvetica" w:hAnsi="Helvetica"/>
        </w:rPr>
        <w:t>bassins versants (OBV) de la province</w:t>
      </w:r>
      <w:r w:rsidR="005717E6">
        <w:rPr>
          <w:rFonts w:ascii="Helvetica" w:hAnsi="Helvetica"/>
        </w:rPr>
        <w:t>, en collaboration avec le gouvernement du Québec,</w:t>
      </w:r>
      <w:r w:rsidR="00430246">
        <w:rPr>
          <w:rFonts w:ascii="Helvetica" w:hAnsi="Helvetica"/>
        </w:rPr>
        <w:t xml:space="preserve"> invitent la population et les acteurs de l’eau à se mobiliser </w:t>
      </w:r>
      <w:r w:rsidR="00897BBE">
        <w:rPr>
          <w:rFonts w:ascii="Helvetica" w:hAnsi="Helvetica"/>
        </w:rPr>
        <w:t xml:space="preserve">et à participer </w:t>
      </w:r>
      <w:r w:rsidR="007234EF">
        <w:rPr>
          <w:rFonts w:ascii="Helvetica" w:hAnsi="Helvetica"/>
        </w:rPr>
        <w:t>en grand nombre pour p</w:t>
      </w:r>
      <w:r w:rsidR="00C87E84">
        <w:rPr>
          <w:rFonts w:ascii="Helvetica" w:hAnsi="Helvetica"/>
        </w:rPr>
        <w:t>réserver</w:t>
      </w:r>
      <w:r w:rsidR="007234EF">
        <w:rPr>
          <w:rFonts w:ascii="Helvetica" w:hAnsi="Helvetica"/>
        </w:rPr>
        <w:t xml:space="preserve"> cette</w:t>
      </w:r>
      <w:r w:rsidR="00897BBE">
        <w:rPr>
          <w:rFonts w:ascii="Helvetica" w:hAnsi="Helvetica"/>
        </w:rPr>
        <w:t xml:space="preserve"> ressource</w:t>
      </w:r>
      <w:r w:rsidR="007234EF">
        <w:rPr>
          <w:rFonts w:ascii="Helvetica" w:hAnsi="Helvetica"/>
        </w:rPr>
        <w:t xml:space="preserve"> essentielle. Le </w:t>
      </w:r>
      <w:r>
        <w:rPr>
          <w:rFonts w:ascii="Helvetica" w:hAnsi="Helvetica"/>
          <w:shd w:val="clear" w:color="auto" w:fill="FEFB66"/>
        </w:rPr>
        <w:t>[nom de l’OBV]</w:t>
      </w:r>
      <w:r>
        <w:rPr>
          <w:rFonts w:ascii="Helvetica" w:hAnsi="Helvetica"/>
        </w:rPr>
        <w:t xml:space="preserve"> </w:t>
      </w:r>
      <w:r w:rsidR="007234EF" w:rsidRPr="007234EF">
        <w:rPr>
          <w:rFonts w:ascii="Helvetica" w:hAnsi="Helvetica"/>
        </w:rPr>
        <w:t>profite</w:t>
      </w:r>
      <w:r w:rsidRPr="007234EF">
        <w:rPr>
          <w:rFonts w:ascii="Helvetica" w:hAnsi="Helvetica"/>
        </w:rPr>
        <w:t xml:space="preserve"> </w:t>
      </w:r>
      <w:r w:rsidR="007234EF">
        <w:rPr>
          <w:rFonts w:ascii="Helvetica" w:hAnsi="Helvetica"/>
        </w:rPr>
        <w:t>de cette célébration collective</w:t>
      </w:r>
      <w:r w:rsidR="00B73DD1" w:rsidRPr="007234EF">
        <w:rPr>
          <w:rFonts w:ascii="Helvetica" w:hAnsi="Helvetica"/>
        </w:rPr>
        <w:t xml:space="preserve"> pour </w:t>
      </w:r>
      <w:r>
        <w:rPr>
          <w:rFonts w:ascii="Helvetica" w:hAnsi="Helvetica"/>
          <w:shd w:val="clear" w:color="auto" w:fill="FEFB66"/>
        </w:rPr>
        <w:t>[préciser.]</w:t>
      </w:r>
    </w:p>
    <w:p w14:paraId="370F1219" w14:textId="77777777" w:rsidR="003F453E" w:rsidRDefault="003F453E" w:rsidP="00D642DB">
      <w:pPr>
        <w:pStyle w:val="Pardfaut"/>
        <w:jc w:val="both"/>
        <w:rPr>
          <w:rFonts w:ascii="Helvetica" w:eastAsia="Helvetica" w:hAnsi="Helvetica" w:cs="Helvetica"/>
        </w:rPr>
      </w:pPr>
    </w:p>
    <w:p w14:paraId="5836246B" w14:textId="77777777" w:rsidR="003F453E" w:rsidRDefault="000A29C4" w:rsidP="00D642DB">
      <w:pPr>
        <w:pStyle w:val="Pardfaut"/>
        <w:jc w:val="both"/>
        <w:rPr>
          <w:rFonts w:ascii="Helvetica" w:eastAsia="Helvetica" w:hAnsi="Helvetica" w:cs="Helvetica"/>
          <w:b/>
          <w:bCs/>
          <w:shd w:val="clear" w:color="auto" w:fill="FEFB66"/>
        </w:rPr>
      </w:pPr>
      <w:r>
        <w:rPr>
          <w:rFonts w:ascii="Helvetica" w:hAnsi="Helvetica"/>
          <w:b/>
          <w:bCs/>
          <w:shd w:val="clear" w:color="auto" w:fill="FEFB66"/>
        </w:rPr>
        <w:t>[Sous-titre qui résume l’implication de l’OBV]</w:t>
      </w:r>
    </w:p>
    <w:p w14:paraId="302006D2" w14:textId="77777777" w:rsidR="003F453E" w:rsidRDefault="003F453E" w:rsidP="00D642DB">
      <w:pPr>
        <w:pStyle w:val="Pardfaut"/>
        <w:jc w:val="both"/>
        <w:rPr>
          <w:rFonts w:ascii="Helvetica" w:eastAsia="Helvetica" w:hAnsi="Helvetica" w:cs="Helvetica"/>
          <w:shd w:val="clear" w:color="auto" w:fill="FEFB66"/>
        </w:rPr>
      </w:pPr>
    </w:p>
    <w:p w14:paraId="57B279FC" w14:textId="698A0719" w:rsidR="003F453E" w:rsidRDefault="000A29C4" w:rsidP="00D642DB">
      <w:pPr>
        <w:pStyle w:val="Pardfaut"/>
        <w:jc w:val="both"/>
        <w:rPr>
          <w:rFonts w:ascii="Helvetica" w:eastAsia="Helvetica" w:hAnsi="Helvetica" w:cs="Helvetica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 xml:space="preserve">[Paragraphe décrivant ce que l’OBV fera / ou ce qu’il fait déjà </w:t>
      </w:r>
      <w:r w:rsidR="007234EF">
        <w:rPr>
          <w:rFonts w:ascii="Helvetica" w:hAnsi="Helvetica"/>
          <w:shd w:val="clear" w:color="auto" w:fill="FEFB66"/>
        </w:rPr>
        <w:t>dans le cadre du Mois de l’eau</w:t>
      </w:r>
      <w:r>
        <w:rPr>
          <w:rFonts w:ascii="Helvetica" w:hAnsi="Helvetica"/>
          <w:shd w:val="clear" w:color="auto" w:fill="FEFB66"/>
        </w:rPr>
        <w:t>.]</w:t>
      </w:r>
    </w:p>
    <w:p w14:paraId="201A5014" w14:textId="1E20C09D" w:rsidR="006E75B4" w:rsidRDefault="006E75B4" w:rsidP="00D642DB">
      <w:pPr>
        <w:pStyle w:val="Pardfaut"/>
        <w:jc w:val="both"/>
        <w:rPr>
          <w:rFonts w:ascii="Helvetica" w:hAnsi="Helvetica"/>
          <w:b/>
          <w:bCs/>
          <w:highlight w:val="yellow"/>
        </w:rPr>
      </w:pPr>
    </w:p>
    <w:p w14:paraId="7F356AC1" w14:textId="16833E3B" w:rsidR="006E75B4" w:rsidRPr="006E75B4" w:rsidRDefault="006E75B4" w:rsidP="00D642DB">
      <w:pPr>
        <w:pStyle w:val="Pardfaut"/>
        <w:jc w:val="both"/>
        <w:rPr>
          <w:rFonts w:ascii="Helvetica" w:hAnsi="Helvetica"/>
          <w:b/>
          <w:bCs/>
        </w:rPr>
      </w:pPr>
      <w:r w:rsidRPr="006E75B4">
        <w:rPr>
          <w:rFonts w:ascii="Helvetica" w:hAnsi="Helvetica"/>
          <w:b/>
          <w:bCs/>
        </w:rPr>
        <w:t xml:space="preserve">L’eau, une </w:t>
      </w:r>
      <w:r w:rsidR="00FC4341">
        <w:rPr>
          <w:rFonts w:ascii="Helvetica" w:hAnsi="Helvetica"/>
          <w:b/>
          <w:bCs/>
        </w:rPr>
        <w:t>ressource essentielle</w:t>
      </w:r>
    </w:p>
    <w:p w14:paraId="3F4D7968" w14:textId="77777777" w:rsidR="006E75B4" w:rsidRPr="006E75B4" w:rsidRDefault="006E75B4" w:rsidP="00D642DB">
      <w:pPr>
        <w:pStyle w:val="Pardfaut"/>
        <w:jc w:val="both"/>
        <w:rPr>
          <w:rFonts w:ascii="Helvetica" w:hAnsi="Helvetica"/>
          <w:b/>
          <w:bCs/>
        </w:rPr>
      </w:pPr>
    </w:p>
    <w:p w14:paraId="2C7EC571" w14:textId="1CF2C72F" w:rsidR="006E75B4" w:rsidRDefault="006E75B4" w:rsidP="00D642DB">
      <w:pPr>
        <w:pStyle w:val="Pardfaut"/>
        <w:jc w:val="both"/>
        <w:rPr>
          <w:rFonts w:ascii="Helvetica" w:hAnsi="Helvetica"/>
          <w:bCs/>
        </w:rPr>
      </w:pPr>
      <w:r w:rsidRPr="006E75B4">
        <w:rPr>
          <w:rFonts w:ascii="Helvetica" w:hAnsi="Helvetica"/>
          <w:bCs/>
        </w:rPr>
        <w:t>Le Québec est privilégié par l’abondance de ses ressources en eau. Il détient</w:t>
      </w:r>
      <w:r w:rsidR="00D642DB">
        <w:rPr>
          <w:rFonts w:ascii="Helvetica" w:hAnsi="Helvetica"/>
          <w:bCs/>
        </w:rPr>
        <w:t xml:space="preserve"> environ</w:t>
      </w:r>
      <w:r w:rsidRPr="006E75B4">
        <w:rPr>
          <w:rFonts w:ascii="Helvetica" w:hAnsi="Helvetica"/>
          <w:bCs/>
        </w:rPr>
        <w:t xml:space="preserve"> 3 % des réserves d’eau douce mondiales, dont des dizaines de milliers de rivières et plus de</w:t>
      </w:r>
      <w:r w:rsidR="000B1F7C">
        <w:rPr>
          <w:rFonts w:ascii="Helvetica" w:hAnsi="Helvetica"/>
          <w:bCs/>
        </w:rPr>
        <w:t xml:space="preserve"> trois millions de plans d'eau. </w:t>
      </w:r>
      <w:r w:rsidRPr="006E75B4">
        <w:rPr>
          <w:rFonts w:ascii="Helvetica" w:hAnsi="Helvetica"/>
          <w:bCs/>
        </w:rPr>
        <w:t>Cette ressource est nécessaire à de nombreux usages : pour les besoins quotidiens, l’industrie, l’agriculture, le transport, l’énergie et les loisirs, entre autres.</w:t>
      </w:r>
      <w:r w:rsidR="000B1F7C">
        <w:rPr>
          <w:rFonts w:ascii="Helvetica" w:hAnsi="Helvetica"/>
          <w:bCs/>
        </w:rPr>
        <w:t xml:space="preserve"> </w:t>
      </w:r>
      <w:r w:rsidR="000B1F7C">
        <w:rPr>
          <w:rFonts w:ascii="Helvetica" w:hAnsi="Helvetica"/>
          <w:shd w:val="clear" w:color="auto" w:fill="FEFB66"/>
        </w:rPr>
        <w:t xml:space="preserve">[Phrase qui décrit brièvement l’importance de l’eau sur le territoire de l’OBV.] </w:t>
      </w:r>
      <w:r w:rsidR="00F57088">
        <w:rPr>
          <w:rFonts w:ascii="Helvetica" w:hAnsi="Helvetica"/>
          <w:bCs/>
        </w:rPr>
        <w:t xml:space="preserve">Cependant, </w:t>
      </w:r>
      <w:r w:rsidRPr="006E75B4">
        <w:rPr>
          <w:rFonts w:ascii="Helvetica" w:hAnsi="Helvetica"/>
          <w:bCs/>
        </w:rPr>
        <w:t>la pression sur cette dernière est importante et les enjeux</w:t>
      </w:r>
      <w:r>
        <w:rPr>
          <w:rFonts w:ascii="Helvetica" w:hAnsi="Helvetica"/>
          <w:bCs/>
        </w:rPr>
        <w:t xml:space="preserve"> la concernant sont nombreux</w:t>
      </w:r>
      <w:r w:rsidR="005C56E0">
        <w:rPr>
          <w:rFonts w:ascii="Helvetica" w:hAnsi="Helvetica"/>
          <w:bCs/>
        </w:rPr>
        <w:t xml:space="preserve">. </w:t>
      </w:r>
      <w:r w:rsidR="001364D9">
        <w:rPr>
          <w:rFonts w:ascii="Helvetica" w:hAnsi="Helvetica"/>
          <w:shd w:val="clear" w:color="auto" w:fill="FEFB66"/>
        </w:rPr>
        <w:t xml:space="preserve">[Phrase qui résume quelles sont les problématiques reliées à l’eau sur </w:t>
      </w:r>
      <w:r w:rsidR="00C87E84">
        <w:rPr>
          <w:rFonts w:ascii="Helvetica" w:hAnsi="Helvetica"/>
          <w:shd w:val="clear" w:color="auto" w:fill="FEFB66"/>
        </w:rPr>
        <w:t>le territoire de l’OBV</w:t>
      </w:r>
      <w:r w:rsidR="001364D9">
        <w:rPr>
          <w:rFonts w:ascii="Helvetica" w:hAnsi="Helvetica"/>
          <w:shd w:val="clear" w:color="auto" w:fill="FEFB66"/>
        </w:rPr>
        <w:t>.]</w:t>
      </w:r>
      <w:r w:rsidRPr="006E75B4">
        <w:rPr>
          <w:rFonts w:ascii="Helvetica" w:hAnsi="Helvetica"/>
          <w:bCs/>
        </w:rPr>
        <w:t xml:space="preserve"> L’eau constitue un bien commun. Elle est, à ce titre, une responsabilité individuelle et collective de toutes les Québécoises et Québécois. </w:t>
      </w:r>
      <w:r w:rsidR="001364D9">
        <w:rPr>
          <w:rFonts w:ascii="Helvetica" w:hAnsi="Helvetica"/>
          <w:shd w:val="clear" w:color="auto" w:fill="FEFB66"/>
        </w:rPr>
        <w:t xml:space="preserve">« Insérer une citation qui concerne le rôle que nous avons à jouer dans la préservation de l’eau », estime [nom du/de la président(e) ou du/de la </w:t>
      </w:r>
      <w:proofErr w:type="gramStart"/>
      <w:r w:rsidR="001364D9">
        <w:rPr>
          <w:rFonts w:ascii="Helvetica" w:hAnsi="Helvetica"/>
          <w:shd w:val="clear" w:color="auto" w:fill="FEFB66"/>
        </w:rPr>
        <w:t>directeur(</w:t>
      </w:r>
      <w:proofErr w:type="spellStart"/>
      <w:proofErr w:type="gramEnd"/>
      <w:r w:rsidR="001364D9">
        <w:rPr>
          <w:rFonts w:ascii="Helvetica" w:hAnsi="Helvetica"/>
          <w:shd w:val="clear" w:color="auto" w:fill="FEFB66"/>
        </w:rPr>
        <w:t>trice</w:t>
      </w:r>
      <w:proofErr w:type="spellEnd"/>
      <w:r w:rsidR="001364D9">
        <w:rPr>
          <w:rFonts w:ascii="Helvetica" w:hAnsi="Helvetica"/>
          <w:shd w:val="clear" w:color="auto" w:fill="FEFB66"/>
        </w:rPr>
        <w:t>) général(e)].</w:t>
      </w:r>
    </w:p>
    <w:p w14:paraId="71F9F1D2" w14:textId="77777777" w:rsidR="00D642DB" w:rsidRPr="00D642DB" w:rsidRDefault="00D642DB" w:rsidP="00D642DB">
      <w:pPr>
        <w:pStyle w:val="Pardfaut"/>
        <w:jc w:val="both"/>
        <w:rPr>
          <w:rFonts w:ascii="Helvetica" w:hAnsi="Helvetica"/>
          <w:b/>
          <w:bCs/>
          <w:highlight w:val="yellow"/>
        </w:rPr>
      </w:pPr>
    </w:p>
    <w:p w14:paraId="77D7E983" w14:textId="25D43F8C" w:rsidR="00D642DB" w:rsidRPr="00D642DB" w:rsidRDefault="000C5994" w:rsidP="00D642DB">
      <w:pPr>
        <w:pStyle w:val="Pardfaut"/>
        <w:jc w:val="both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Des activités pour tous les goûts</w:t>
      </w:r>
    </w:p>
    <w:p w14:paraId="31262BD2" w14:textId="77777777" w:rsidR="00D642DB" w:rsidRPr="00D642DB" w:rsidRDefault="00D642DB" w:rsidP="00D642DB">
      <w:pPr>
        <w:pStyle w:val="Pardfaut"/>
        <w:jc w:val="both"/>
        <w:rPr>
          <w:rFonts w:ascii="Helvetica" w:hAnsi="Helvetica"/>
          <w:b/>
          <w:bCs/>
        </w:rPr>
      </w:pPr>
    </w:p>
    <w:p w14:paraId="0422709F" w14:textId="1E67263B" w:rsidR="006325DA" w:rsidRDefault="00C87E84">
      <w:pPr>
        <w:pStyle w:val="Pardfaut"/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Les a</w:t>
      </w:r>
      <w:r w:rsidR="00FC4341" w:rsidRPr="00DF01B7">
        <w:rPr>
          <w:rFonts w:ascii="Helvetica" w:hAnsi="Helvetica"/>
          <w:bCs/>
        </w:rPr>
        <w:t xml:space="preserve">ctivités de plein air, </w:t>
      </w:r>
      <w:r>
        <w:rPr>
          <w:rFonts w:ascii="Helvetica" w:hAnsi="Helvetica"/>
          <w:bCs/>
        </w:rPr>
        <w:t xml:space="preserve">les </w:t>
      </w:r>
      <w:r w:rsidR="00DF01B7" w:rsidRPr="00DF01B7">
        <w:rPr>
          <w:rFonts w:ascii="Helvetica" w:hAnsi="Helvetica"/>
          <w:bCs/>
        </w:rPr>
        <w:t xml:space="preserve">activités à caractère scientifique, </w:t>
      </w:r>
      <w:r>
        <w:rPr>
          <w:rFonts w:ascii="Helvetica" w:hAnsi="Helvetica"/>
          <w:bCs/>
        </w:rPr>
        <w:t xml:space="preserve">les </w:t>
      </w:r>
      <w:r w:rsidR="00DF01B7" w:rsidRPr="00DF01B7">
        <w:rPr>
          <w:rFonts w:ascii="Helvetica" w:hAnsi="Helvetica"/>
          <w:bCs/>
        </w:rPr>
        <w:t xml:space="preserve">fêtes, </w:t>
      </w:r>
      <w:r>
        <w:rPr>
          <w:rFonts w:ascii="Helvetica" w:hAnsi="Helvetica"/>
          <w:bCs/>
        </w:rPr>
        <w:t xml:space="preserve">les </w:t>
      </w:r>
      <w:r w:rsidR="00DF01B7" w:rsidRPr="00DF01B7">
        <w:rPr>
          <w:rFonts w:ascii="Helvetica" w:hAnsi="Helvetica"/>
          <w:bCs/>
        </w:rPr>
        <w:t xml:space="preserve">forums et </w:t>
      </w:r>
      <w:r>
        <w:rPr>
          <w:rFonts w:ascii="Helvetica" w:hAnsi="Helvetica"/>
          <w:bCs/>
        </w:rPr>
        <w:t xml:space="preserve">les </w:t>
      </w:r>
      <w:r w:rsidR="00DF01B7" w:rsidRPr="00DF01B7">
        <w:rPr>
          <w:rFonts w:ascii="Helvetica" w:hAnsi="Helvetica"/>
          <w:bCs/>
        </w:rPr>
        <w:t xml:space="preserve">conférences feront notamment partie des </w:t>
      </w:r>
      <w:r w:rsidR="000C5994" w:rsidRPr="00DF01B7">
        <w:rPr>
          <w:rFonts w:ascii="Helvetica" w:hAnsi="Helvetica"/>
          <w:bCs/>
        </w:rPr>
        <w:t xml:space="preserve">activités </w:t>
      </w:r>
      <w:r w:rsidR="00D642DB" w:rsidRPr="00DF01B7">
        <w:rPr>
          <w:rFonts w:ascii="Helvetica" w:hAnsi="Helvetica"/>
          <w:bCs/>
        </w:rPr>
        <w:t xml:space="preserve">proposées </w:t>
      </w:r>
      <w:r w:rsidR="00DF01B7" w:rsidRPr="00DF01B7">
        <w:rPr>
          <w:rFonts w:ascii="Helvetica" w:hAnsi="Helvetica"/>
          <w:bCs/>
        </w:rPr>
        <w:t>dans le cadre du Mois de l’eau</w:t>
      </w:r>
      <w:r w:rsidR="00DF01B7">
        <w:rPr>
          <w:rFonts w:ascii="Helvetica" w:hAnsi="Helvetica"/>
          <w:bCs/>
        </w:rPr>
        <w:t xml:space="preserve"> d</w:t>
      </w:r>
      <w:r w:rsidR="00DF01B7" w:rsidRPr="00DF01B7">
        <w:rPr>
          <w:rFonts w:ascii="Helvetica" w:hAnsi="Helvetica"/>
          <w:bCs/>
        </w:rPr>
        <w:t>ans le but de faire connaitre les enjeux et de</w:t>
      </w:r>
      <w:r w:rsidR="00D642DB" w:rsidRPr="00DF01B7">
        <w:rPr>
          <w:rFonts w:ascii="Helvetica" w:hAnsi="Helvetica"/>
          <w:bCs/>
        </w:rPr>
        <w:t xml:space="preserve"> pro</w:t>
      </w:r>
      <w:r w:rsidR="00DF01B7">
        <w:rPr>
          <w:rFonts w:ascii="Helvetica" w:hAnsi="Helvetica"/>
          <w:bCs/>
        </w:rPr>
        <w:t>mouvoir les bonnes pratiques</w:t>
      </w:r>
      <w:r>
        <w:rPr>
          <w:rFonts w:ascii="Helvetica" w:hAnsi="Helvetica"/>
          <w:bCs/>
        </w:rPr>
        <w:t xml:space="preserve"> auprès de la population et des acteurs de l’eau. Pour </w:t>
      </w:r>
      <w:r w:rsidR="00F20B28">
        <w:rPr>
          <w:rFonts w:ascii="Helvetica" w:hAnsi="Helvetica"/>
          <w:bCs/>
        </w:rPr>
        <w:t xml:space="preserve">connaître </w:t>
      </w:r>
      <w:r>
        <w:rPr>
          <w:rFonts w:ascii="Helvetica" w:hAnsi="Helvetica"/>
          <w:bCs/>
        </w:rPr>
        <w:t xml:space="preserve">les activités </w:t>
      </w:r>
      <w:r w:rsidR="00F20B28">
        <w:rPr>
          <w:rFonts w:ascii="Helvetica" w:hAnsi="Helvetica"/>
          <w:bCs/>
        </w:rPr>
        <w:t>ayant lieu</w:t>
      </w:r>
      <w:r>
        <w:rPr>
          <w:rFonts w:ascii="Helvetica" w:hAnsi="Helvetica"/>
          <w:bCs/>
        </w:rPr>
        <w:t xml:space="preserve"> dans votre région, consultez la</w:t>
      </w:r>
      <w:r w:rsidR="00DF01B7">
        <w:rPr>
          <w:rFonts w:ascii="Helvetica" w:hAnsi="Helvetica"/>
          <w:bCs/>
        </w:rPr>
        <w:t xml:space="preserve"> programmation des activités </w:t>
      </w:r>
      <w:r w:rsidR="006139D6">
        <w:rPr>
          <w:rFonts w:ascii="Helvetica" w:hAnsi="Helvetica"/>
          <w:bCs/>
        </w:rPr>
        <w:t xml:space="preserve">du mois de juin </w:t>
      </w:r>
      <w:r w:rsidR="00DF01B7">
        <w:rPr>
          <w:rFonts w:ascii="Helvetica" w:hAnsi="Helvetica"/>
          <w:bCs/>
        </w:rPr>
        <w:t xml:space="preserve">sur le </w:t>
      </w:r>
      <w:r w:rsidR="00DF01B7" w:rsidRPr="006139D6">
        <w:rPr>
          <w:rFonts w:ascii="Helvetica" w:hAnsi="Helvetica"/>
          <w:bCs/>
        </w:rPr>
        <w:t>s</w:t>
      </w:r>
      <w:r w:rsidR="00A06F9A">
        <w:rPr>
          <w:rFonts w:ascii="Helvetica" w:hAnsi="Helvetica"/>
          <w:bCs/>
        </w:rPr>
        <w:t>ite I</w:t>
      </w:r>
      <w:r w:rsidR="00FC4341" w:rsidRPr="006139D6">
        <w:rPr>
          <w:rFonts w:ascii="Helvetica" w:hAnsi="Helvetica"/>
          <w:bCs/>
        </w:rPr>
        <w:t xml:space="preserve">nternet </w:t>
      </w:r>
      <w:r w:rsidR="00DF01B7" w:rsidRPr="006139D6">
        <w:rPr>
          <w:rFonts w:ascii="Helvetica" w:hAnsi="Helvetica"/>
          <w:bCs/>
        </w:rPr>
        <w:t xml:space="preserve">du </w:t>
      </w:r>
      <w:hyperlink r:id="rId9" w:history="1">
        <w:r w:rsidR="00FC4341" w:rsidRPr="006325DA">
          <w:rPr>
            <w:rStyle w:val="Lienhypertexte"/>
            <w:rFonts w:ascii="Helvetica" w:hAnsi="Helvetica"/>
            <w:bCs/>
          </w:rPr>
          <w:t xml:space="preserve">Mois </w:t>
        </w:r>
        <w:r w:rsidR="00FC4341" w:rsidRPr="006325DA">
          <w:rPr>
            <w:rStyle w:val="Lienhypertexte"/>
            <w:rFonts w:ascii="Helvetica" w:hAnsi="Helvetica"/>
            <w:bCs/>
          </w:rPr>
          <w:t>d</w:t>
        </w:r>
        <w:r w:rsidR="00FC4341" w:rsidRPr="006325DA">
          <w:rPr>
            <w:rStyle w:val="Lienhypertexte"/>
            <w:rFonts w:ascii="Helvetica" w:hAnsi="Helvetica"/>
            <w:bCs/>
          </w:rPr>
          <w:t>e l’eau</w:t>
        </w:r>
      </w:hyperlink>
      <w:r w:rsidR="00882216">
        <w:rPr>
          <w:rFonts w:ascii="Helvetica" w:hAnsi="Helvetica"/>
          <w:bCs/>
        </w:rPr>
        <w:t xml:space="preserve">. </w:t>
      </w:r>
    </w:p>
    <w:p w14:paraId="6F7D41CA" w14:textId="77777777" w:rsidR="006139D6" w:rsidRDefault="006139D6">
      <w:pPr>
        <w:pStyle w:val="Pardfaut"/>
        <w:jc w:val="both"/>
        <w:rPr>
          <w:rFonts w:ascii="Helvetica" w:eastAsia="Helvetica" w:hAnsi="Helvetica" w:cs="Helvetica"/>
        </w:rPr>
      </w:pPr>
    </w:p>
    <w:p w14:paraId="55B318D5" w14:textId="77777777" w:rsidR="003F453E" w:rsidRDefault="003F453E">
      <w:pPr>
        <w:pStyle w:val="Pardfaut"/>
        <w:jc w:val="both"/>
        <w:rPr>
          <w:rFonts w:ascii="Helvetica" w:eastAsia="Helvetica" w:hAnsi="Helvetica" w:cs="Helvetica"/>
        </w:rPr>
      </w:pPr>
    </w:p>
    <w:p w14:paraId="52CC7AF8" w14:textId="77777777" w:rsidR="003F453E" w:rsidRDefault="000A29C4">
      <w:pPr>
        <w:pStyle w:val="Pardfaut"/>
        <w:jc w:val="center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>- 30 -</w:t>
      </w:r>
    </w:p>
    <w:p w14:paraId="099662E6" w14:textId="77777777" w:rsidR="003F453E" w:rsidRDefault="003F453E">
      <w:pPr>
        <w:pStyle w:val="Pardfaut"/>
        <w:jc w:val="center"/>
        <w:rPr>
          <w:rFonts w:ascii="Helvetica" w:eastAsia="Helvetica" w:hAnsi="Helvetica" w:cs="Helvetica"/>
          <w:b/>
          <w:bCs/>
        </w:rPr>
      </w:pPr>
    </w:p>
    <w:p w14:paraId="4F47EC6B" w14:textId="77777777" w:rsidR="007F684E" w:rsidRDefault="007F684E">
      <w:pPr>
        <w:pStyle w:val="Pardfaut"/>
        <w:rPr>
          <w:rFonts w:ascii="Helvetica" w:hAnsi="Helvetica"/>
          <w:b/>
          <w:bCs/>
        </w:rPr>
      </w:pPr>
    </w:p>
    <w:p w14:paraId="13D39B9C" w14:textId="77777777" w:rsidR="00F20B28" w:rsidRDefault="00F20B28">
      <w:pPr>
        <w:pStyle w:val="Pardfaut"/>
        <w:rPr>
          <w:rFonts w:ascii="Helvetica" w:hAnsi="Helvetica"/>
          <w:b/>
          <w:bCs/>
        </w:rPr>
      </w:pPr>
    </w:p>
    <w:p w14:paraId="38056911" w14:textId="77777777" w:rsidR="00F20B28" w:rsidRDefault="00F20B28">
      <w:pPr>
        <w:pStyle w:val="Pardfaut"/>
        <w:rPr>
          <w:rFonts w:ascii="Helvetica" w:hAnsi="Helvetica"/>
          <w:b/>
          <w:bCs/>
        </w:rPr>
      </w:pPr>
    </w:p>
    <w:p w14:paraId="695CCD1F" w14:textId="77777777" w:rsidR="003F453E" w:rsidRDefault="000A29C4">
      <w:pPr>
        <w:pStyle w:val="Pardfaut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lastRenderedPageBreak/>
        <w:t>Source :</w:t>
      </w:r>
    </w:p>
    <w:p w14:paraId="2836079D" w14:textId="77777777" w:rsidR="003F453E" w:rsidRDefault="003F453E" w:rsidP="00F57088">
      <w:pPr>
        <w:pStyle w:val="Pardfaut"/>
        <w:rPr>
          <w:rFonts w:ascii="Helvetica" w:eastAsia="Helvetica" w:hAnsi="Helvetica" w:cs="Helvetica"/>
          <w:b/>
          <w:bCs/>
        </w:rPr>
      </w:pPr>
    </w:p>
    <w:p w14:paraId="3BCED459" w14:textId="77777777" w:rsidR="003F453E" w:rsidRDefault="000A29C4" w:rsidP="00F57088">
      <w:pPr>
        <w:pStyle w:val="Pardfaut"/>
        <w:rPr>
          <w:rFonts w:ascii="Helvetica" w:eastAsia="Helvetica" w:hAnsi="Helvetica" w:cs="Helvetica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>[Nom]</w:t>
      </w:r>
    </w:p>
    <w:p w14:paraId="08B52AA9" w14:textId="77777777" w:rsidR="003F453E" w:rsidRDefault="000A29C4" w:rsidP="00F57088">
      <w:pPr>
        <w:pStyle w:val="Pardfaut"/>
        <w:rPr>
          <w:rFonts w:ascii="Helvetica" w:eastAsia="Helvetica" w:hAnsi="Helvetica" w:cs="Helvetica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>[Titre]</w:t>
      </w:r>
    </w:p>
    <w:p w14:paraId="29323E15" w14:textId="77777777" w:rsidR="003F453E" w:rsidRDefault="000A29C4" w:rsidP="00F57088">
      <w:pPr>
        <w:pStyle w:val="Pardfaut"/>
        <w:rPr>
          <w:rFonts w:ascii="Helvetica" w:eastAsia="Helvetica" w:hAnsi="Helvetica" w:cs="Helvetica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>[Organisation]</w:t>
      </w:r>
    </w:p>
    <w:p w14:paraId="0784774F" w14:textId="77777777" w:rsidR="003F453E" w:rsidRDefault="000A29C4" w:rsidP="00F57088">
      <w:pPr>
        <w:pStyle w:val="Pardfaut"/>
        <w:rPr>
          <w:rFonts w:ascii="Helvetica" w:eastAsia="Helvetica" w:hAnsi="Helvetica" w:cs="Helvetica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>[Numéro de téléphone]</w:t>
      </w:r>
    </w:p>
    <w:p w14:paraId="7FE1D6B4" w14:textId="1A34C229" w:rsidR="00B73DD1" w:rsidRDefault="000A29C4" w:rsidP="00F57088">
      <w:pPr>
        <w:pStyle w:val="Pardfaut"/>
        <w:rPr>
          <w:rFonts w:ascii="Helvetica" w:eastAsia="Helvetica" w:hAnsi="Helvetica" w:cs="Helvetica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>[Courriel]</w:t>
      </w:r>
    </w:p>
    <w:p w14:paraId="38472E66" w14:textId="77777777" w:rsidR="006325DA" w:rsidRDefault="006325DA" w:rsidP="00F57088">
      <w:pPr>
        <w:rPr>
          <w:lang w:val="fr-CA"/>
        </w:rPr>
      </w:pPr>
    </w:p>
    <w:p w14:paraId="300741F5" w14:textId="77777777" w:rsidR="006325DA" w:rsidRDefault="006325DA" w:rsidP="006325DA">
      <w:pPr>
        <w:pStyle w:val="Pardfaut"/>
        <w:jc w:val="both"/>
        <w:rPr>
          <w:rFonts w:ascii="Times" w:eastAsia="Times" w:hAnsi="Times" w:cs="Times"/>
          <w:sz w:val="24"/>
          <w:szCs w:val="24"/>
          <w:shd w:val="clear" w:color="auto" w:fill="FEFB66"/>
        </w:rPr>
      </w:pPr>
      <w:r>
        <w:rPr>
          <w:rFonts w:ascii="Helvetica" w:hAnsi="Helvetica"/>
          <w:shd w:val="clear" w:color="auto" w:fill="FEFB66"/>
        </w:rPr>
        <w:t>[Paragraphe qui décrit votre organisme.]</w:t>
      </w:r>
    </w:p>
    <w:p w14:paraId="1DCBD717" w14:textId="77777777" w:rsidR="006325DA" w:rsidRDefault="006325DA" w:rsidP="00F57088">
      <w:pPr>
        <w:rPr>
          <w:lang w:val="fr-CA"/>
        </w:rPr>
      </w:pPr>
    </w:p>
    <w:p w14:paraId="6B3C0FFC" w14:textId="3B8A8F61" w:rsidR="006325DA" w:rsidRPr="006325DA" w:rsidRDefault="006325DA" w:rsidP="006325DA">
      <w:pPr>
        <w:jc w:val="both"/>
        <w:rPr>
          <w:rFonts w:asciiTheme="minorHAnsi" w:hAnsiTheme="minorHAnsi"/>
          <w:sz w:val="22"/>
          <w:szCs w:val="22"/>
          <w:lang w:val="fr-CA"/>
        </w:rPr>
      </w:pPr>
      <w:r w:rsidRPr="006325DA">
        <w:rPr>
          <w:rFonts w:asciiTheme="minorHAnsi" w:hAnsiTheme="minorHAnsi"/>
          <w:sz w:val="22"/>
          <w:szCs w:val="22"/>
          <w:lang w:val="fr-CA"/>
        </w:rPr>
        <w:t xml:space="preserve">En 2017, dans le cadre de l’adoption de la Loi concernant la conservation des milieux humides et hydriques, le gouvernement du Québec proclamait le mois de juin « Mois de l’eau » dans le but de sensibiliser et d’éduquer la population du Québec sur l’eau et </w:t>
      </w:r>
      <w:r>
        <w:rPr>
          <w:rFonts w:asciiTheme="minorHAnsi" w:hAnsiTheme="minorHAnsi"/>
          <w:sz w:val="22"/>
          <w:szCs w:val="22"/>
          <w:lang w:val="fr-CA"/>
        </w:rPr>
        <w:t xml:space="preserve">ses enjeux. </w:t>
      </w:r>
      <w:bookmarkStart w:id="0" w:name="_GoBack"/>
      <w:bookmarkEnd w:id="0"/>
    </w:p>
    <w:p w14:paraId="217A1B1D" w14:textId="77777777" w:rsidR="006325DA" w:rsidRPr="00B73DD1" w:rsidRDefault="006325DA" w:rsidP="00F57088">
      <w:pPr>
        <w:rPr>
          <w:lang w:val="fr-CA"/>
        </w:rPr>
      </w:pPr>
    </w:p>
    <w:p w14:paraId="53BDDE3C" w14:textId="77777777" w:rsidR="00F57088" w:rsidRDefault="00F57088" w:rsidP="00F57088">
      <w:pPr>
        <w:rPr>
          <w:lang w:val="fr-CA"/>
        </w:rPr>
      </w:pPr>
    </w:p>
    <w:p w14:paraId="09B2DD9D" w14:textId="77777777" w:rsidR="00F57088" w:rsidRPr="00B73DD1" w:rsidRDefault="00F57088" w:rsidP="00F57088">
      <w:pPr>
        <w:jc w:val="both"/>
        <w:rPr>
          <w:lang w:val="fr-CA"/>
        </w:rPr>
      </w:pPr>
    </w:p>
    <w:sectPr w:rsidR="00F57088" w:rsidRPr="00B73DD1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24D1A" w14:textId="77777777" w:rsidR="00A06F9A" w:rsidRDefault="00A06F9A">
      <w:r>
        <w:separator/>
      </w:r>
    </w:p>
  </w:endnote>
  <w:endnote w:type="continuationSeparator" w:id="0">
    <w:p w14:paraId="53063AF8" w14:textId="77777777" w:rsidR="00A06F9A" w:rsidRDefault="00A06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4378" w14:textId="77777777" w:rsidR="00A06F9A" w:rsidRDefault="00A06F9A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98CED" w14:textId="77777777" w:rsidR="00A06F9A" w:rsidRDefault="00A06F9A">
      <w:r>
        <w:separator/>
      </w:r>
    </w:p>
  </w:footnote>
  <w:footnote w:type="continuationSeparator" w:id="0">
    <w:p w14:paraId="2D3BB3C6" w14:textId="77777777" w:rsidR="00A06F9A" w:rsidRDefault="00A06F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317FC" w14:textId="77777777" w:rsidR="00A06F9A" w:rsidRDefault="00A06F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3E"/>
    <w:rsid w:val="000A29C4"/>
    <w:rsid w:val="000B1F7C"/>
    <w:rsid w:val="000C5994"/>
    <w:rsid w:val="001364D9"/>
    <w:rsid w:val="001D27DE"/>
    <w:rsid w:val="0024300E"/>
    <w:rsid w:val="003108F0"/>
    <w:rsid w:val="00383323"/>
    <w:rsid w:val="003F453E"/>
    <w:rsid w:val="00401004"/>
    <w:rsid w:val="00417DA0"/>
    <w:rsid w:val="00430246"/>
    <w:rsid w:val="005717E6"/>
    <w:rsid w:val="005C56E0"/>
    <w:rsid w:val="006139D6"/>
    <w:rsid w:val="006325DA"/>
    <w:rsid w:val="006E75B4"/>
    <w:rsid w:val="007234EF"/>
    <w:rsid w:val="007C2456"/>
    <w:rsid w:val="007F684E"/>
    <w:rsid w:val="00817A6A"/>
    <w:rsid w:val="00882216"/>
    <w:rsid w:val="00897BBE"/>
    <w:rsid w:val="00A0165F"/>
    <w:rsid w:val="00A06F9A"/>
    <w:rsid w:val="00A43214"/>
    <w:rsid w:val="00B73DD1"/>
    <w:rsid w:val="00C860C6"/>
    <w:rsid w:val="00C87E84"/>
    <w:rsid w:val="00CF7155"/>
    <w:rsid w:val="00D21DF6"/>
    <w:rsid w:val="00D642DB"/>
    <w:rsid w:val="00DF01B7"/>
    <w:rsid w:val="00EA1FD5"/>
    <w:rsid w:val="00F20B28"/>
    <w:rsid w:val="00F21E7D"/>
    <w:rsid w:val="00F57088"/>
    <w:rsid w:val="00FC4341"/>
    <w:rsid w:val="00F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536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27D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7DE"/>
    <w:rPr>
      <w:rFonts w:ascii="Lucida Grande" w:hAnsi="Lucida Grande" w:cs="Lucida Grande"/>
      <w:sz w:val="18"/>
      <w:szCs w:val="18"/>
      <w:lang w:val="en-US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3108F0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27D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7DE"/>
    <w:rPr>
      <w:rFonts w:ascii="Lucida Grande" w:hAnsi="Lucida Grande" w:cs="Lucida Grande"/>
      <w:sz w:val="18"/>
      <w:szCs w:val="18"/>
      <w:lang w:val="en-US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3108F0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www.moisdeleau.org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419</Words>
  <Characters>2309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Jean-Philippe</dc:creator>
  <cp:lastModifiedBy>Caroline Gagné</cp:lastModifiedBy>
  <cp:revision>25</cp:revision>
  <dcterms:created xsi:type="dcterms:W3CDTF">2018-05-18T14:39:00Z</dcterms:created>
  <dcterms:modified xsi:type="dcterms:W3CDTF">2018-06-11T19:12:00Z</dcterms:modified>
</cp:coreProperties>
</file>